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78" w:rsidRPr="004C0778" w:rsidRDefault="008D01FA" w:rsidP="004C0778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687AE0BD" wp14:editId="4D0CA3CD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0778" w:rsidRPr="004C0778" w:rsidRDefault="004C0778" w:rsidP="004C0778">
      <w:pPr>
        <w:spacing w:after="0" w:line="240" w:lineRule="auto"/>
        <w:jc w:val="center"/>
        <w:rPr>
          <w:color w:val="00000A"/>
        </w:rPr>
      </w:pPr>
      <w:r w:rsidRPr="004C0778">
        <w:rPr>
          <w:rFonts w:ascii="Times New Roman" w:hAnsi="Times New Roman"/>
          <w:b/>
          <w:color w:val="00000A"/>
          <w:sz w:val="32"/>
          <w:szCs w:val="28"/>
          <w:lang w:eastAsia="ru-RU"/>
        </w:rPr>
        <w:t>Изучение цен на трубы и фитинги</w:t>
      </w:r>
      <w:r w:rsidRPr="004C0778">
        <w:rPr>
          <w:rFonts w:ascii="Times New Roman" w:hAnsi="Times New Roman"/>
          <w:b/>
          <w:color w:val="00000A"/>
          <w:sz w:val="28"/>
          <w:szCs w:val="28"/>
          <w:lang w:eastAsia="ru-RU"/>
        </w:rPr>
        <w:t>.</w:t>
      </w:r>
    </w:p>
    <w:p w:rsidR="004C0778" w:rsidRPr="004C0778" w:rsidRDefault="004C0778" w:rsidP="004C0778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p w:rsidR="004C0778" w:rsidRPr="004C0778" w:rsidRDefault="004C0778" w:rsidP="004C0778">
      <w:pPr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ru-RU"/>
        </w:rPr>
      </w:pPr>
    </w:p>
    <w:tbl>
      <w:tblPr>
        <w:tblW w:w="10545" w:type="dxa"/>
        <w:tblInd w:w="-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569"/>
        <w:gridCol w:w="2325"/>
        <w:gridCol w:w="6122"/>
        <w:gridCol w:w="1529"/>
      </w:tblGrid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  <w:r w:rsidRPr="004C0778">
              <w:rPr>
                <w:rFonts w:ascii="Times New Roman" w:hAnsi="Times New Roman"/>
                <w:b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4C0778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4C0778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</w:rPr>
              <w:t>Обозначение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b/>
                <w:color w:val="00000A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ГОСТ8732-78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Ø219×7,0мм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111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ГОСТ8732-78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Ø57×3,5мм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90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ГОСТ8732-78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Ø38×2,5мм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12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ГОСТ8732-78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Ø32×2,5мм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12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ГОСТ8732-78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Ø18×2,8мм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10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ГОСТ10704-91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Ø76×3,0мм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55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ГОСТ10704-91-78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Ø159×4,0мм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5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ГОСТ6942-80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Труба ТЧК-100-2000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widowControl w:val="0"/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bCs/>
                <w:color w:val="00000A"/>
                <w:sz w:val="24"/>
                <w:szCs w:val="24"/>
                <w:lang w:eastAsia="ru-RU"/>
              </w:rPr>
              <w:t>6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ГОСТ17375-01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Отвод 90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  <w:t>о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Ø219×7,0мм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16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ГОСТ17375-01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Отвод 90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  <w:t>о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Ø159×5,0мм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ГОСТ17375-01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Отвод 90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  <w:t>о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Ø76×4,0мм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10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ГОСТ17375-01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Отвод 90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  <w:t>о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Ø57×4,0мм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8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ГОСТ17375-01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Отвод 90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vertAlign w:val="superscript"/>
                <w:lang w:eastAsia="ru-RU"/>
              </w:rPr>
              <w:t>о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 xml:space="preserve"> Ø38×2,5мм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ГОСТ17378-2001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Переход 57×4-76×3,5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eastAsia="ru-RU"/>
              </w:rPr>
              <w:t>Тройник переходной Ø273×10,0-219×7,1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16.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ГОСТ12820-80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Фланец стальной приварной ст.20 1-200-1.6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8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17.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ГОСТ12820-80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Фланец стальной приварной ст.20 1-50-1.6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8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18.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ГОСТ12820-80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Фланец стальной приварной ст.20 1-32-1.6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8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19.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ГОСТ12820-80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Фланец стальной приварной ст.20 1-25-1.6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20.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ГОСТ12820-80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Фланец стальной приварной ст.20 1-15-1.6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21.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ТУ2248-001-96467180-2008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Труба из полипропилена «</w:t>
            </w:r>
            <w:proofErr w:type="spellStart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Прагма</w:t>
            </w:r>
            <w:proofErr w:type="spellEnd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» DN/OD 160 в комплекте резиновое уплотнительное кольцо </w:t>
            </w:r>
            <w:proofErr w:type="spellStart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dn</w:t>
            </w:r>
            <w:proofErr w:type="spellEnd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=160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54м/9шт.</w:t>
            </w:r>
          </w:p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11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color w:val="00000A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22.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ТУ2248-001-96467180-2008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Переход трубы «</w:t>
            </w:r>
            <w:proofErr w:type="spellStart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Прагма</w:t>
            </w:r>
            <w:proofErr w:type="spellEnd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» на бетонный колодец DN/OD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4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23.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ГОСТ 3262-75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Труба </w:t>
            </w:r>
            <w:proofErr w:type="spellStart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водогазопроводная</w:t>
            </w:r>
            <w:proofErr w:type="spellEnd"/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ø100х4,5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 м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24.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ОСТ36-146-88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Опора 76-КП-АС11-ВСт3пс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10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25.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ОСТ36-146-88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Опора 76-ВП-А1-ВСт3пс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26.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5.903-13 В8-95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Опора скользящая ТС624.000-030 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L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-340мм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12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27.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5.903-13 В8-95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Опора скользящая ТС623.000-015 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L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-340мм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26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28.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5.903-10 В7-95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Упоры неподвижной опоры ТС659.00.00-09 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d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  <w:tr w:rsidR="004C0778" w:rsidRPr="004C0778" w:rsidTr="004C0778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29.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5.903-10 В7-95</w:t>
            </w:r>
          </w:p>
        </w:tc>
        <w:tc>
          <w:tcPr>
            <w:tcW w:w="6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Упоры неподвижной опоры ТС659.00.00-03 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d</w:t>
            </w: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50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0778" w:rsidRPr="004C0778" w:rsidRDefault="004C0778" w:rsidP="004C077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4C0778">
              <w:rPr>
                <w:rFonts w:ascii="Times New Roman" w:hAnsi="Times New Roman"/>
                <w:color w:val="00000A"/>
                <w:sz w:val="24"/>
                <w:szCs w:val="24"/>
              </w:rPr>
              <w:t>2 шт.</w:t>
            </w:r>
          </w:p>
        </w:tc>
      </w:tr>
    </w:tbl>
    <w:p w:rsidR="00F13113" w:rsidRDefault="00F13113" w:rsidP="004C0778">
      <w:pPr>
        <w:spacing w:after="0" w:line="240" w:lineRule="atLeast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C0778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36</cp:revision>
  <cp:lastPrinted>2016-09-19T06:08:00Z</cp:lastPrinted>
  <dcterms:created xsi:type="dcterms:W3CDTF">2016-04-06T10:58:00Z</dcterms:created>
  <dcterms:modified xsi:type="dcterms:W3CDTF">2019-07-02T05:27:00Z</dcterms:modified>
</cp:coreProperties>
</file>