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4C" w:rsidRDefault="008D01FA" w:rsidP="00BE2373">
      <w:pPr>
        <w:tabs>
          <w:tab w:val="left" w:pos="0"/>
        </w:tabs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D01FA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112490" cy="1224501"/>
            <wp:effectExtent l="19050" t="0" r="2560" b="0"/>
            <wp:docPr id="1" name="Рисунок 0" descr="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рменный блан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22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6B6" w:rsidRDefault="0054163C" w:rsidP="00F706B6">
      <w:pPr>
        <w:spacing w:after="0" w:line="240" w:lineRule="atLeast"/>
        <w:jc w:val="both"/>
      </w:pPr>
      <w:r>
        <w:rPr>
          <w:rFonts w:ascii="Times New Roman" w:hAnsi="Times New Roman"/>
        </w:rPr>
        <w:tab/>
      </w:r>
    </w:p>
    <w:p w:rsidR="00042EC6" w:rsidRPr="00042EC6" w:rsidRDefault="00042EC6" w:rsidP="00042EC6">
      <w:pPr>
        <w:rPr>
          <w:rFonts w:ascii="Times New Roman" w:eastAsia="Calibri" w:hAnsi="Times New Roman"/>
          <w:sz w:val="28"/>
          <w:szCs w:val="28"/>
        </w:rPr>
      </w:pPr>
    </w:p>
    <w:p w:rsidR="00042EC6" w:rsidRPr="00042EC6" w:rsidRDefault="00042EC6" w:rsidP="00042EC6">
      <w:pPr>
        <w:rPr>
          <w:rFonts w:ascii="Times New Roman" w:eastAsia="Calibri" w:hAnsi="Times New Roman"/>
          <w:sz w:val="28"/>
          <w:szCs w:val="28"/>
        </w:rPr>
      </w:pPr>
      <w:r w:rsidRPr="00042EC6">
        <w:rPr>
          <w:rFonts w:ascii="Times New Roman" w:eastAsia="Calibri" w:hAnsi="Times New Roman"/>
          <w:sz w:val="28"/>
          <w:szCs w:val="28"/>
        </w:rPr>
        <w:t xml:space="preserve">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042EC6">
        <w:rPr>
          <w:rFonts w:ascii="Times New Roman" w:eastAsia="Calibri" w:hAnsi="Times New Roman"/>
          <w:sz w:val="28"/>
          <w:szCs w:val="28"/>
        </w:rPr>
        <w:t xml:space="preserve"> ТЕХНИЧЕСКОЕ  ЗАДАНИЕ</w:t>
      </w:r>
    </w:p>
    <w:p w:rsidR="00042EC6" w:rsidRPr="00042EC6" w:rsidRDefault="00042EC6" w:rsidP="00042EC6">
      <w:pPr>
        <w:spacing w:after="0"/>
        <w:rPr>
          <w:rFonts w:ascii="Times New Roman" w:eastAsia="Calibri" w:hAnsi="Times New Roman"/>
          <w:sz w:val="28"/>
          <w:szCs w:val="28"/>
        </w:rPr>
      </w:pPr>
      <w:r w:rsidRPr="00042EC6">
        <w:rPr>
          <w:rFonts w:ascii="Times New Roman" w:eastAsia="Calibri" w:hAnsi="Times New Roman"/>
          <w:sz w:val="28"/>
          <w:szCs w:val="28"/>
        </w:rPr>
        <w:t xml:space="preserve">      </w:t>
      </w: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Pr="00042EC6">
        <w:rPr>
          <w:rFonts w:ascii="Times New Roman" w:eastAsia="Calibri" w:hAnsi="Times New Roman"/>
          <w:sz w:val="28"/>
          <w:szCs w:val="28"/>
        </w:rPr>
        <w:t xml:space="preserve">на замену масляного выключателя с </w:t>
      </w:r>
      <w:proofErr w:type="spellStart"/>
      <w:r w:rsidRPr="00042EC6">
        <w:rPr>
          <w:rFonts w:ascii="Times New Roman" w:eastAsia="Calibri" w:hAnsi="Times New Roman"/>
          <w:sz w:val="28"/>
          <w:szCs w:val="28"/>
        </w:rPr>
        <w:t>выкатным</w:t>
      </w:r>
      <w:proofErr w:type="spellEnd"/>
      <w:r w:rsidRPr="00042EC6">
        <w:rPr>
          <w:rFonts w:ascii="Times New Roman" w:eastAsia="Calibri" w:hAnsi="Times New Roman"/>
          <w:sz w:val="28"/>
          <w:szCs w:val="28"/>
        </w:rPr>
        <w:t xml:space="preserve"> элементом </w:t>
      </w:r>
    </w:p>
    <w:p w:rsidR="00042EC6" w:rsidRDefault="00042EC6" w:rsidP="00042EC6">
      <w:pPr>
        <w:spacing w:after="0"/>
        <w:rPr>
          <w:rFonts w:ascii="Times New Roman" w:eastAsia="Calibri" w:hAnsi="Times New Roman"/>
          <w:sz w:val="28"/>
          <w:szCs w:val="28"/>
        </w:rPr>
      </w:pPr>
      <w:r w:rsidRPr="00042EC6"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Pr="00042EC6">
        <w:rPr>
          <w:rFonts w:ascii="Times New Roman" w:eastAsia="Calibri" w:hAnsi="Times New Roman"/>
          <w:sz w:val="28"/>
          <w:szCs w:val="28"/>
        </w:rPr>
        <w:t xml:space="preserve">на вакуумный выключатель с </w:t>
      </w:r>
      <w:proofErr w:type="spellStart"/>
      <w:r w:rsidRPr="00042EC6">
        <w:rPr>
          <w:rFonts w:ascii="Times New Roman" w:eastAsia="Calibri" w:hAnsi="Times New Roman"/>
          <w:sz w:val="28"/>
          <w:szCs w:val="28"/>
        </w:rPr>
        <w:t>выкатным</w:t>
      </w:r>
      <w:proofErr w:type="spellEnd"/>
      <w:r w:rsidRPr="00042EC6">
        <w:rPr>
          <w:rFonts w:ascii="Times New Roman" w:eastAsia="Calibri" w:hAnsi="Times New Roman"/>
          <w:sz w:val="28"/>
          <w:szCs w:val="28"/>
        </w:rPr>
        <w:t xml:space="preserve"> элементом на ГПП-1</w:t>
      </w:r>
    </w:p>
    <w:p w:rsidR="00042EC6" w:rsidRDefault="00042EC6" w:rsidP="00042EC6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042EC6" w:rsidRDefault="00042EC6" w:rsidP="00042EC6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042EC6" w:rsidRPr="00042EC6" w:rsidRDefault="00042EC6" w:rsidP="00042EC6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042EC6" w:rsidRPr="00042EC6" w:rsidRDefault="00042EC6" w:rsidP="00042EC6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042EC6" w:rsidRPr="00042EC6" w:rsidRDefault="00042EC6" w:rsidP="00042EC6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/>
          <w:sz w:val="28"/>
          <w:szCs w:val="28"/>
        </w:rPr>
      </w:pPr>
      <w:r w:rsidRPr="00042EC6">
        <w:rPr>
          <w:rFonts w:ascii="Times New Roman" w:eastAsia="Calibri" w:hAnsi="Times New Roman"/>
          <w:sz w:val="28"/>
          <w:szCs w:val="28"/>
        </w:rPr>
        <w:t xml:space="preserve">Работы по замене масляного выключателя с </w:t>
      </w:r>
      <w:proofErr w:type="spellStart"/>
      <w:r w:rsidRPr="00042EC6">
        <w:rPr>
          <w:rFonts w:ascii="Times New Roman" w:eastAsia="Calibri" w:hAnsi="Times New Roman"/>
          <w:sz w:val="28"/>
          <w:szCs w:val="28"/>
        </w:rPr>
        <w:t>выкатным</w:t>
      </w:r>
      <w:proofErr w:type="spellEnd"/>
      <w:r w:rsidRPr="00042EC6">
        <w:rPr>
          <w:rFonts w:ascii="Times New Roman" w:eastAsia="Calibri" w:hAnsi="Times New Roman"/>
          <w:sz w:val="28"/>
          <w:szCs w:val="28"/>
        </w:rPr>
        <w:t xml:space="preserve"> элементом  на вакуумный выключатель с </w:t>
      </w:r>
      <w:proofErr w:type="spellStart"/>
      <w:r w:rsidRPr="00042EC6">
        <w:rPr>
          <w:rFonts w:ascii="Times New Roman" w:eastAsia="Calibri" w:hAnsi="Times New Roman"/>
          <w:sz w:val="28"/>
          <w:szCs w:val="28"/>
        </w:rPr>
        <w:t>выкатным</w:t>
      </w:r>
      <w:proofErr w:type="spellEnd"/>
      <w:r w:rsidRPr="00042EC6">
        <w:rPr>
          <w:rFonts w:ascii="Times New Roman" w:eastAsia="Calibri" w:hAnsi="Times New Roman"/>
          <w:sz w:val="28"/>
          <w:szCs w:val="28"/>
        </w:rPr>
        <w:t xml:space="preserve"> элементом выполнить </w:t>
      </w:r>
      <w:proofErr w:type="gramStart"/>
      <w:r w:rsidRPr="00042EC6">
        <w:rPr>
          <w:rFonts w:ascii="Times New Roman" w:eastAsia="Calibri" w:hAnsi="Times New Roman"/>
          <w:sz w:val="28"/>
          <w:szCs w:val="28"/>
        </w:rPr>
        <w:t>согласно</w:t>
      </w:r>
      <w:proofErr w:type="gramEnd"/>
      <w:r w:rsidRPr="00042EC6">
        <w:rPr>
          <w:rFonts w:ascii="Times New Roman" w:eastAsia="Calibri" w:hAnsi="Times New Roman"/>
          <w:sz w:val="28"/>
          <w:szCs w:val="28"/>
        </w:rPr>
        <w:t xml:space="preserve"> существующего проекта 2015-ЭнП-086-РД-ЭП;</w:t>
      </w:r>
    </w:p>
    <w:p w:rsidR="00042EC6" w:rsidRPr="00042EC6" w:rsidRDefault="00042EC6" w:rsidP="00042EC6">
      <w:pPr>
        <w:numPr>
          <w:ilvl w:val="0"/>
          <w:numId w:val="9"/>
        </w:numPr>
        <w:contextualSpacing/>
        <w:rPr>
          <w:rFonts w:ascii="Times New Roman" w:eastAsia="Calibri" w:hAnsi="Times New Roman"/>
          <w:sz w:val="28"/>
          <w:szCs w:val="28"/>
        </w:rPr>
      </w:pPr>
      <w:r w:rsidRPr="00042EC6">
        <w:rPr>
          <w:rFonts w:ascii="Times New Roman" w:eastAsia="Calibri" w:hAnsi="Times New Roman"/>
          <w:sz w:val="28"/>
          <w:szCs w:val="28"/>
        </w:rPr>
        <w:t xml:space="preserve">При монтаже вакуумного выключателя, подключить его релейную защиту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042EC6">
        <w:rPr>
          <w:rFonts w:ascii="Times New Roman" w:eastAsia="Calibri" w:hAnsi="Times New Roman"/>
          <w:sz w:val="28"/>
          <w:szCs w:val="28"/>
        </w:rPr>
        <w:t>к</w:t>
      </w:r>
      <w:proofErr w:type="gramEnd"/>
      <w:r w:rsidRPr="00042EC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42EC6">
        <w:rPr>
          <w:rFonts w:ascii="Times New Roman" w:eastAsia="Calibri" w:hAnsi="Times New Roman"/>
          <w:sz w:val="28"/>
          <w:szCs w:val="28"/>
        </w:rPr>
        <w:t>существующей, работы произвести согласно существующего проекта 2015-ЭнП-086-РД-ЭП;</w:t>
      </w:r>
    </w:p>
    <w:p w:rsidR="00042EC6" w:rsidRPr="00042EC6" w:rsidRDefault="00042EC6" w:rsidP="00042EC6">
      <w:pPr>
        <w:numPr>
          <w:ilvl w:val="0"/>
          <w:numId w:val="9"/>
        </w:num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042EC6">
        <w:rPr>
          <w:rFonts w:ascii="Times New Roman" w:eastAsia="Calibri" w:hAnsi="Times New Roman"/>
          <w:sz w:val="28"/>
          <w:szCs w:val="28"/>
        </w:rPr>
        <w:t>Строительно-монтажные и пуско-наладочные работы должны</w:t>
      </w:r>
      <w:r>
        <w:rPr>
          <w:rFonts w:ascii="Times New Roman" w:eastAsia="Calibri" w:hAnsi="Times New Roman"/>
          <w:sz w:val="28"/>
          <w:szCs w:val="28"/>
        </w:rPr>
        <w:t xml:space="preserve"> выполняться специализированной организацией, имеющей</w:t>
      </w:r>
      <w:r w:rsidRPr="00042EC6">
        <w:rPr>
          <w:rFonts w:ascii="Times New Roman" w:eastAsia="Calibri" w:hAnsi="Times New Roman"/>
          <w:sz w:val="28"/>
          <w:szCs w:val="28"/>
        </w:rPr>
        <w:t xml:space="preserve"> право выполнения соответствующих видов работ;</w:t>
      </w:r>
    </w:p>
    <w:p w:rsidR="00042EC6" w:rsidRPr="00042EC6" w:rsidRDefault="00042EC6" w:rsidP="00042EC6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042EC6">
        <w:rPr>
          <w:rFonts w:ascii="Times New Roman" w:eastAsia="Calibri" w:hAnsi="Times New Roman"/>
          <w:sz w:val="28"/>
          <w:szCs w:val="28"/>
        </w:rPr>
        <w:t xml:space="preserve">Порядок оплаты – предоплата 50%; </w:t>
      </w:r>
    </w:p>
    <w:p w:rsidR="00E47CEA" w:rsidRPr="00E47CEA" w:rsidRDefault="00E47CEA" w:rsidP="00E47CEA">
      <w:pPr>
        <w:spacing w:line="240" w:lineRule="auto"/>
        <w:rPr>
          <w:rFonts w:eastAsia="Calibri"/>
          <w:sz w:val="28"/>
          <w:szCs w:val="28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  <w:bookmarkStart w:id="0" w:name="_GoBack"/>
      <w:bookmarkEnd w:id="0"/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page" w:tblpX="2185" w:tblpY="194"/>
        <w:tblW w:w="0" w:type="auto"/>
        <w:tblLook w:val="0000" w:firstRow="0" w:lastRow="0" w:firstColumn="0" w:lastColumn="0" w:noHBand="0" w:noVBand="0"/>
      </w:tblPr>
      <w:tblGrid>
        <w:gridCol w:w="3581"/>
        <w:gridCol w:w="2805"/>
        <w:gridCol w:w="2930"/>
      </w:tblGrid>
      <w:tr w:rsidR="003361A8" w:rsidRPr="00146734" w:rsidTr="003361A8">
        <w:trPr>
          <w:trHeight w:val="1753"/>
        </w:trPr>
        <w:tc>
          <w:tcPr>
            <w:tcW w:w="3581" w:type="dxa"/>
          </w:tcPr>
          <w:p w:rsidR="003361A8" w:rsidRPr="001E08EE" w:rsidRDefault="003361A8" w:rsidP="003361A8">
            <w:pPr>
              <w:spacing w:after="0"/>
              <w:ind w:lef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8EE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3361A8" w:rsidRPr="00146734" w:rsidRDefault="003361A8" w:rsidP="003361A8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 главного энергетика</w:t>
            </w:r>
            <w:r w:rsidRPr="00146734">
              <w:rPr>
                <w:rFonts w:ascii="Times New Roman" w:hAnsi="Times New Roman"/>
              </w:rPr>
              <w:t xml:space="preserve"> </w:t>
            </w:r>
          </w:p>
          <w:p w:rsidR="003361A8" w:rsidRPr="00146734" w:rsidRDefault="003361A8" w:rsidP="003361A8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146734">
              <w:rPr>
                <w:rFonts w:ascii="Times New Roman" w:hAnsi="Times New Roman"/>
              </w:rPr>
              <w:t xml:space="preserve">АО «Металлист-Самара»                                                        </w:t>
            </w:r>
          </w:p>
          <w:p w:rsidR="003361A8" w:rsidRPr="00146734" w:rsidRDefault="003361A8" w:rsidP="003361A8">
            <w:pPr>
              <w:spacing w:after="0" w:line="240" w:lineRule="atLeast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3361A8" w:rsidRPr="00146734" w:rsidRDefault="003361A8" w:rsidP="003361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0A66E7" wp14:editId="131AB497">
                  <wp:extent cx="1181099" cy="866692"/>
                  <wp:effectExtent l="0" t="0" r="0" b="0"/>
                  <wp:docPr id="2" name="Рисунок 2" descr="C:\Users\Pk-452.METALL1C\Desktop\Письмо\подпись туров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k-452.METALL1C\Desktop\Письмо\подпись туров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873" cy="86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</w:tcPr>
          <w:p w:rsidR="003361A8" w:rsidRPr="00146734" w:rsidRDefault="003361A8" w:rsidP="003361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1A8" w:rsidRPr="00146734" w:rsidRDefault="003361A8" w:rsidP="003361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Туров</w:t>
            </w:r>
            <w:r w:rsidRPr="00146734">
              <w:rPr>
                <w:rFonts w:ascii="Times New Roman" w:hAnsi="Times New Roman"/>
              </w:rPr>
              <w:t xml:space="preserve"> А.А.</w:t>
            </w:r>
          </w:p>
          <w:p w:rsidR="003361A8" w:rsidRPr="00146734" w:rsidRDefault="003361A8" w:rsidP="003361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AD272E" w:rsidRDefault="00AD272E">
      <w:pPr>
        <w:spacing w:after="0" w:line="240" w:lineRule="atLeast"/>
        <w:jc w:val="both"/>
      </w:pPr>
    </w:p>
    <w:p w:rsidR="00FB70AE" w:rsidRDefault="00FB70AE">
      <w:pPr>
        <w:spacing w:after="0" w:line="240" w:lineRule="atLeast"/>
        <w:jc w:val="both"/>
      </w:pPr>
    </w:p>
    <w:p w:rsidR="00FB70AE" w:rsidRDefault="00FB70AE">
      <w:pPr>
        <w:spacing w:after="0" w:line="240" w:lineRule="atLeast"/>
        <w:jc w:val="both"/>
      </w:pPr>
    </w:p>
    <w:p w:rsidR="00FB70AE" w:rsidRDefault="00FB70AE">
      <w:pPr>
        <w:spacing w:after="0" w:line="240" w:lineRule="atLeast"/>
        <w:jc w:val="both"/>
      </w:pPr>
    </w:p>
    <w:p w:rsidR="00FB70AE" w:rsidRDefault="00FB70AE">
      <w:pPr>
        <w:spacing w:after="0" w:line="240" w:lineRule="atLeast"/>
        <w:jc w:val="both"/>
      </w:pPr>
    </w:p>
    <w:p w:rsidR="00FB70AE" w:rsidRDefault="00FB70AE">
      <w:pPr>
        <w:spacing w:after="0" w:line="240" w:lineRule="atLeast"/>
        <w:jc w:val="both"/>
      </w:pPr>
    </w:p>
    <w:p w:rsidR="00FB70AE" w:rsidRDefault="00FB70AE">
      <w:pPr>
        <w:spacing w:after="0" w:line="240" w:lineRule="atLeast"/>
        <w:jc w:val="both"/>
      </w:pPr>
    </w:p>
    <w:p w:rsidR="00FB70AE" w:rsidRDefault="00FB70AE">
      <w:pPr>
        <w:spacing w:after="0" w:line="240" w:lineRule="atLeast"/>
        <w:jc w:val="both"/>
      </w:pPr>
    </w:p>
    <w:sectPr w:rsidR="00FB70AE" w:rsidSect="0017759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09D"/>
    <w:multiLevelType w:val="hybridMultilevel"/>
    <w:tmpl w:val="6C4C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1C1A"/>
    <w:multiLevelType w:val="hybridMultilevel"/>
    <w:tmpl w:val="DDF21E7A"/>
    <w:lvl w:ilvl="0" w:tplc="623AD862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1056790B"/>
    <w:multiLevelType w:val="hybridMultilevel"/>
    <w:tmpl w:val="61F20A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76301"/>
    <w:multiLevelType w:val="hybridMultilevel"/>
    <w:tmpl w:val="0C2AF23E"/>
    <w:lvl w:ilvl="0" w:tplc="269A6362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31791CAC"/>
    <w:multiLevelType w:val="hybridMultilevel"/>
    <w:tmpl w:val="6F8236CA"/>
    <w:lvl w:ilvl="0" w:tplc="FB44EB1C">
      <w:numFmt w:val="bullet"/>
      <w:lvlText w:val="-"/>
      <w:lvlJc w:val="left"/>
      <w:pPr>
        <w:tabs>
          <w:tab w:val="num" w:pos="938"/>
        </w:tabs>
        <w:ind w:left="938" w:hanging="825"/>
      </w:pPr>
      <w:rPr>
        <w:rFonts w:ascii="Times New Roman" w:eastAsia="Times New Roman" w:hAnsi="Times New Roman" w:cs="Times New Roman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341E13"/>
    <w:multiLevelType w:val="hybridMultilevel"/>
    <w:tmpl w:val="2CDA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52142"/>
    <w:multiLevelType w:val="hybridMultilevel"/>
    <w:tmpl w:val="2A00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14FBE"/>
    <w:multiLevelType w:val="hybridMultilevel"/>
    <w:tmpl w:val="3792515E"/>
    <w:lvl w:ilvl="0" w:tplc="ECBC8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67ECC"/>
    <w:multiLevelType w:val="hybridMultilevel"/>
    <w:tmpl w:val="82EAB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373"/>
    <w:rsid w:val="00006701"/>
    <w:rsid w:val="00014A3B"/>
    <w:rsid w:val="000224D0"/>
    <w:rsid w:val="000315A5"/>
    <w:rsid w:val="00042EC6"/>
    <w:rsid w:val="000560AD"/>
    <w:rsid w:val="000718D8"/>
    <w:rsid w:val="000856B8"/>
    <w:rsid w:val="00094253"/>
    <w:rsid w:val="00097A1E"/>
    <w:rsid w:val="000C774A"/>
    <w:rsid w:val="000D548D"/>
    <w:rsid w:val="000E0DE4"/>
    <w:rsid w:val="00112253"/>
    <w:rsid w:val="00140046"/>
    <w:rsid w:val="00146734"/>
    <w:rsid w:val="001500A6"/>
    <w:rsid w:val="00177597"/>
    <w:rsid w:val="001D375A"/>
    <w:rsid w:val="001E08EE"/>
    <w:rsid w:val="001E193F"/>
    <w:rsid w:val="00242484"/>
    <w:rsid w:val="00246242"/>
    <w:rsid w:val="002F4DF2"/>
    <w:rsid w:val="003361A8"/>
    <w:rsid w:val="00376A3B"/>
    <w:rsid w:val="00387B90"/>
    <w:rsid w:val="003976FA"/>
    <w:rsid w:val="003C76D1"/>
    <w:rsid w:val="004049C9"/>
    <w:rsid w:val="00407554"/>
    <w:rsid w:val="00473FF0"/>
    <w:rsid w:val="004A0853"/>
    <w:rsid w:val="004A10A2"/>
    <w:rsid w:val="004A6695"/>
    <w:rsid w:val="004E62F1"/>
    <w:rsid w:val="00535371"/>
    <w:rsid w:val="0054163C"/>
    <w:rsid w:val="00597C9A"/>
    <w:rsid w:val="00622F74"/>
    <w:rsid w:val="0067057B"/>
    <w:rsid w:val="006E0C17"/>
    <w:rsid w:val="00742F59"/>
    <w:rsid w:val="00745468"/>
    <w:rsid w:val="007A35C3"/>
    <w:rsid w:val="007C5BAC"/>
    <w:rsid w:val="00800B09"/>
    <w:rsid w:val="0080600E"/>
    <w:rsid w:val="0081044E"/>
    <w:rsid w:val="00821B84"/>
    <w:rsid w:val="008253A4"/>
    <w:rsid w:val="00865A40"/>
    <w:rsid w:val="008D01FA"/>
    <w:rsid w:val="00900A39"/>
    <w:rsid w:val="0092354C"/>
    <w:rsid w:val="009301D6"/>
    <w:rsid w:val="009405A5"/>
    <w:rsid w:val="00974789"/>
    <w:rsid w:val="0098423A"/>
    <w:rsid w:val="009E287F"/>
    <w:rsid w:val="009F1CEA"/>
    <w:rsid w:val="009F45F5"/>
    <w:rsid w:val="00A276BF"/>
    <w:rsid w:val="00A91EAE"/>
    <w:rsid w:val="00A94C33"/>
    <w:rsid w:val="00A9681D"/>
    <w:rsid w:val="00AA10DB"/>
    <w:rsid w:val="00AB76E8"/>
    <w:rsid w:val="00AC04EF"/>
    <w:rsid w:val="00AD272E"/>
    <w:rsid w:val="00AF6111"/>
    <w:rsid w:val="00B03027"/>
    <w:rsid w:val="00B468A3"/>
    <w:rsid w:val="00B9768B"/>
    <w:rsid w:val="00BA7E35"/>
    <w:rsid w:val="00BB4058"/>
    <w:rsid w:val="00BC2191"/>
    <w:rsid w:val="00BC4FB2"/>
    <w:rsid w:val="00BE2373"/>
    <w:rsid w:val="00BE5273"/>
    <w:rsid w:val="00BF6879"/>
    <w:rsid w:val="00C20667"/>
    <w:rsid w:val="00C33797"/>
    <w:rsid w:val="00C7368D"/>
    <w:rsid w:val="00C8215E"/>
    <w:rsid w:val="00D10865"/>
    <w:rsid w:val="00D51766"/>
    <w:rsid w:val="00D66BE1"/>
    <w:rsid w:val="00D83A1B"/>
    <w:rsid w:val="00E24176"/>
    <w:rsid w:val="00E452DA"/>
    <w:rsid w:val="00E47CEA"/>
    <w:rsid w:val="00E520E0"/>
    <w:rsid w:val="00E61EB7"/>
    <w:rsid w:val="00E90617"/>
    <w:rsid w:val="00EC4F26"/>
    <w:rsid w:val="00F13113"/>
    <w:rsid w:val="00F706B6"/>
    <w:rsid w:val="00FB70AE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23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E2373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rsid w:val="00BE2373"/>
    <w:rPr>
      <w:color w:val="0000FF"/>
      <w:u w:val="single"/>
    </w:rPr>
  </w:style>
  <w:style w:type="character" w:customStyle="1" w:styleId="a6">
    <w:name w:val="комментарий"/>
    <w:basedOn w:val="a0"/>
    <w:rsid w:val="00BE2373"/>
    <w:rPr>
      <w:b/>
      <w:i/>
      <w:shd w:val="clear" w:color="auto" w:fill="FFFF99"/>
    </w:rPr>
  </w:style>
  <w:style w:type="paragraph" w:styleId="a7">
    <w:name w:val="List Number"/>
    <w:basedOn w:val="a"/>
    <w:rsid w:val="00BE2373"/>
    <w:pPr>
      <w:autoSpaceDE w:val="0"/>
      <w:autoSpaceDN w:val="0"/>
      <w:spacing w:before="60" w:after="0" w:line="36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msolistparagraph0">
    <w:name w:val="msolistparagraph"/>
    <w:basedOn w:val="a"/>
    <w:rsid w:val="00BE2373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E2373"/>
  </w:style>
  <w:style w:type="paragraph" w:customStyle="1" w:styleId="a8">
    <w:name w:val="Подподпункт"/>
    <w:basedOn w:val="a"/>
    <w:rsid w:val="00BE2373"/>
    <w:pPr>
      <w:tabs>
        <w:tab w:val="num" w:pos="360"/>
      </w:tabs>
      <w:spacing w:after="0" w:line="360" w:lineRule="auto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styleId="a9">
    <w:name w:val="Normal (Web)"/>
    <w:basedOn w:val="a"/>
    <w:rsid w:val="001D375A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01FA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0D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41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Pk-339</dc:creator>
  <cp:keywords/>
  <dc:description/>
  <cp:lastModifiedBy>Pk-459 OGE Катков  Андрей тел.41-22</cp:lastModifiedBy>
  <cp:revision>42</cp:revision>
  <cp:lastPrinted>2018-09-12T07:53:00Z</cp:lastPrinted>
  <dcterms:created xsi:type="dcterms:W3CDTF">2016-04-06T10:58:00Z</dcterms:created>
  <dcterms:modified xsi:type="dcterms:W3CDTF">2019-05-17T11:01:00Z</dcterms:modified>
</cp:coreProperties>
</file>