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7"/>
        <w:tblpPr w:leftFromText="180" w:rightFromText="180" w:vertAnchor="page" w:horzAnchor="margin" w:tblpXSpec="center" w:tblpY="3143"/>
        <w:tblW w:w="13609" w:type="dxa"/>
        <w:tblLayout w:type="fixed"/>
        <w:tblLook w:val="04A0"/>
      </w:tblPr>
      <w:tblGrid>
        <w:gridCol w:w="5353"/>
        <w:gridCol w:w="1985"/>
        <w:gridCol w:w="3010"/>
        <w:gridCol w:w="3261"/>
      </w:tblGrid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Наименование продукции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Потребность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НТД</w:t>
            </w: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Примечание</w:t>
            </w: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Керосин КО-25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168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ТУ 38.401-58-10-2001</w:t>
            </w: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СОЖ RATAK 6210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FUCHS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360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СОЖ АЛТЕК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240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СОЖ МР-1у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180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Масло ИГП-38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1440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Mobil Vactra 01 (20l)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20 л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Pr="00E35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Atlas Copco Roto Inject Fluid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40 л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Масло гидравлическое HVLP-46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20 л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Масло</w:t>
            </w:r>
            <w:r w:rsidRPr="00E35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SHELL Corena S3 R46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180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Смазка Kluber Centroplex 4/375 AU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Смазка Kluber Topas AK 50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Смазка Aseol Litea EP-6-107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Основа рабочей жидкости РЖ-8У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1080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Масло ТП-22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720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Литол-24 (18 кг)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36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ГОСТ 21150-87</w:t>
            </w: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Топливо РТ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360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ГОСТ 10227-86</w:t>
            </w: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Смазка ПФМС-4С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1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ТУ 6-02-917-79</w:t>
            </w: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Смазка ЦИАТИМ-201 (0,8 кг)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20 шт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ГОСТ 6267-74</w:t>
            </w: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Нефрас С2-80/120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900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35E97">
              <w:rPr>
                <w:rFonts w:ascii="Times New Roman" w:hAnsi="Times New Roman" w:cs="Times New Roman"/>
                <w:sz w:val="28"/>
                <w:szCs w:val="28"/>
              </w:rPr>
              <w:t>ТУ 38.401-67-108-92</w:t>
            </w: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6048A" w:rsidRPr="00E35E97" w:rsidTr="0046048A">
        <w:tc>
          <w:tcPr>
            <w:tcW w:w="5353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082B">
              <w:rPr>
                <w:rFonts w:ascii="Times New Roman" w:hAnsi="Times New Roman" w:cs="Times New Roman"/>
                <w:sz w:val="28"/>
                <w:szCs w:val="28"/>
              </w:rPr>
              <w:t>Масло ТЭП-17</w:t>
            </w:r>
          </w:p>
        </w:tc>
        <w:tc>
          <w:tcPr>
            <w:tcW w:w="1985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180 кг</w:t>
            </w:r>
          </w:p>
        </w:tc>
        <w:tc>
          <w:tcPr>
            <w:tcW w:w="3010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46048A" w:rsidRPr="00E35E97" w:rsidRDefault="0046048A" w:rsidP="004D4DB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320ED" w:rsidRDefault="00461AF4" w:rsidP="001320ED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E35E97">
        <w:rPr>
          <w:rFonts w:ascii="Times New Roman" w:hAnsi="Times New Roman" w:cs="Times New Roman"/>
          <w:sz w:val="28"/>
          <w:szCs w:val="28"/>
        </w:rPr>
        <w:t xml:space="preserve">Потребность АО «Металлист-Самара» </w:t>
      </w:r>
      <w:r w:rsidR="00612E64" w:rsidRPr="00E35E97">
        <w:rPr>
          <w:rFonts w:ascii="Times New Roman" w:hAnsi="Times New Roman" w:cs="Times New Roman"/>
          <w:sz w:val="28"/>
          <w:szCs w:val="28"/>
        </w:rPr>
        <w:t xml:space="preserve">в ГСМ </w:t>
      </w:r>
      <w:r w:rsidRPr="00E35E97">
        <w:rPr>
          <w:rFonts w:ascii="Times New Roman" w:hAnsi="Times New Roman" w:cs="Times New Roman"/>
          <w:sz w:val="28"/>
          <w:szCs w:val="28"/>
        </w:rPr>
        <w:t xml:space="preserve">для обеспечения Государственного оборонного заказа </w:t>
      </w:r>
      <w:r w:rsidR="001320ED" w:rsidRPr="00E35E97">
        <w:rPr>
          <w:rFonts w:ascii="Times New Roman" w:hAnsi="Times New Roman" w:cs="Times New Roman"/>
          <w:sz w:val="28"/>
          <w:szCs w:val="28"/>
        </w:rPr>
        <w:t>с открытием спецсчета и заключением договора</w:t>
      </w:r>
    </w:p>
    <w:p w:rsidR="00C16923" w:rsidRDefault="00D54B23" w:rsidP="00E35E9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июль 2019 г.</w:t>
      </w:r>
    </w:p>
    <w:p w:rsidR="004D4DBD" w:rsidRPr="00E35E97" w:rsidRDefault="004D4DBD" w:rsidP="00E35E97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sectPr w:rsidR="004D4DBD" w:rsidRPr="00E35E97" w:rsidSect="00461AF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7791" w:rsidRDefault="00D97791" w:rsidP="00461AF4">
      <w:pPr>
        <w:spacing w:after="0" w:line="240" w:lineRule="auto"/>
      </w:pPr>
      <w:r>
        <w:separator/>
      </w:r>
    </w:p>
  </w:endnote>
  <w:endnote w:type="continuationSeparator" w:id="1">
    <w:p w:rsidR="00D97791" w:rsidRDefault="00D97791" w:rsidP="00461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7791" w:rsidRDefault="00D97791" w:rsidP="00461AF4">
      <w:pPr>
        <w:spacing w:after="0" w:line="240" w:lineRule="auto"/>
      </w:pPr>
      <w:r>
        <w:separator/>
      </w:r>
    </w:p>
  </w:footnote>
  <w:footnote w:type="continuationSeparator" w:id="1">
    <w:p w:rsidR="00D97791" w:rsidRDefault="00D97791" w:rsidP="00461AF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61AF4"/>
    <w:rsid w:val="00001848"/>
    <w:rsid w:val="00025D09"/>
    <w:rsid w:val="00093B27"/>
    <w:rsid w:val="000C3BEA"/>
    <w:rsid w:val="001320ED"/>
    <w:rsid w:val="001E1354"/>
    <w:rsid w:val="002A33B9"/>
    <w:rsid w:val="0043292F"/>
    <w:rsid w:val="0046048A"/>
    <w:rsid w:val="00461AF4"/>
    <w:rsid w:val="004D4DBD"/>
    <w:rsid w:val="00612E64"/>
    <w:rsid w:val="00785FD2"/>
    <w:rsid w:val="0096082B"/>
    <w:rsid w:val="00D3683F"/>
    <w:rsid w:val="00D54B23"/>
    <w:rsid w:val="00D97791"/>
    <w:rsid w:val="00DA26D3"/>
    <w:rsid w:val="00E35E97"/>
    <w:rsid w:val="00EB01A5"/>
    <w:rsid w:val="00F14C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3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6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461AF4"/>
  </w:style>
  <w:style w:type="paragraph" w:styleId="a5">
    <w:name w:val="footer"/>
    <w:basedOn w:val="a"/>
    <w:link w:val="a6"/>
    <w:uiPriority w:val="99"/>
    <w:semiHidden/>
    <w:unhideWhenUsed/>
    <w:rsid w:val="00461A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461AF4"/>
  </w:style>
  <w:style w:type="table" w:styleId="a7">
    <w:name w:val="Table Grid"/>
    <w:basedOn w:val="a1"/>
    <w:uiPriority w:val="59"/>
    <w:rsid w:val="00461AF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43292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460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KiryanovaVS</dc:creator>
  <cp:keywords/>
  <dc:description/>
  <cp:lastModifiedBy>KiryanovaVS</cp:lastModifiedBy>
  <cp:revision>6</cp:revision>
  <cp:lastPrinted>2019-07-08T06:50:00Z</cp:lastPrinted>
  <dcterms:created xsi:type="dcterms:W3CDTF">2019-07-03T04:53:00Z</dcterms:created>
  <dcterms:modified xsi:type="dcterms:W3CDTF">2019-07-08T06:51:00Z</dcterms:modified>
</cp:coreProperties>
</file>