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</w:r>
      <w:r>
        <w:rPr>
          <w:rFonts w:cs="Times New Roman" w:ascii="Times New Roman" w:hAnsi="Times New Roman"/>
          <w:b/>
          <w:sz w:val="28"/>
          <w:szCs w:val="28"/>
        </w:rPr>
        <w:t>производство</w:t>
      </w:r>
      <w:r>
        <w:rPr>
          <w:rFonts w:cs="Times New Roman" w:ascii="Times New Roman" w:hAnsi="Times New Roman"/>
          <w:b/>
          <w:sz w:val="28"/>
          <w:szCs w:val="28"/>
        </w:rPr>
        <w:t xml:space="preserve"> в </w:t>
      </w:r>
      <w:r>
        <w:rPr>
          <w:rFonts w:cs="Times New Roman" w:ascii="Times New Roman" w:hAnsi="Times New Roman"/>
          <w:b/>
          <w:sz w:val="28"/>
          <w:szCs w:val="28"/>
        </w:rPr>
        <w:t>марте</w:t>
      </w:r>
      <w:r>
        <w:rPr>
          <w:rFonts w:cs="Times New Roman" w:ascii="Times New Roman" w:hAnsi="Times New Roman"/>
          <w:b/>
          <w:sz w:val="28"/>
          <w:szCs w:val="28"/>
        </w:rPr>
        <w:t xml:space="preserve">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9"/>
        <w:gridCol w:w="4096"/>
        <w:gridCol w:w="2365"/>
        <w:gridCol w:w="1931"/>
      </w:tblGrid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Кол-во/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Дополнительные требования.</w:t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4096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Гвозди К2,5х60 ГОСТ4028-63</w:t>
            </w:r>
          </w:p>
        </w:tc>
        <w:tc>
          <w:tcPr>
            <w:tcW w:w="236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180</w:t>
            </w:r>
          </w:p>
        </w:tc>
        <w:tc>
          <w:tcPr>
            <w:tcW w:w="19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4096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Гвозди КП1,2х16 ГОСТ4028-63</w:t>
            </w:r>
          </w:p>
        </w:tc>
        <w:tc>
          <w:tcPr>
            <w:tcW w:w="236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</w:t>
            </w:r>
          </w:p>
        </w:tc>
        <w:tc>
          <w:tcPr>
            <w:tcW w:w="19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4096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_DdeLink__1006_99751763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Шуруп 4х20 ГОСТ1145-80</w:t>
            </w:r>
          </w:p>
        </w:tc>
        <w:tc>
          <w:tcPr>
            <w:tcW w:w="236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</w:t>
            </w:r>
          </w:p>
        </w:tc>
        <w:tc>
          <w:tcPr>
            <w:tcW w:w="19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4096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Шуруп 4х45 ГОСТ1145-80</w:t>
            </w:r>
          </w:p>
        </w:tc>
        <w:tc>
          <w:tcPr>
            <w:tcW w:w="236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250</w:t>
            </w:r>
          </w:p>
        </w:tc>
        <w:tc>
          <w:tcPr>
            <w:tcW w:w="19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19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096" w:type="dxa"/>
            <w:tcBorders>
              <w:top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Шуруп 6х60.016 ГОСТ1145-80</w:t>
            </w:r>
          </w:p>
        </w:tc>
        <w:tc>
          <w:tcPr>
            <w:tcW w:w="2365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9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Предоплата </w:t>
      </w:r>
      <w:r>
        <w:rPr>
          <w:rFonts w:cs="Times New Roman" w:ascii="Times New Roman" w:hAnsi="Times New Roman"/>
          <w:sz w:val="28"/>
          <w:szCs w:val="28"/>
        </w:rPr>
        <w:t>100%.</w:t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Обязательное наличие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LibreOffice/5.1.1.3$Windows_x86 LibreOffice_project/89f508ef3ecebd2cfb8e1def0f0ba9a803b88a6d</Application>
  <Pages>1</Pages>
  <Words>52</Words>
  <Characters>341</Characters>
  <CharactersWithSpaces>374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2020-03-02T19:35:41Z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