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374" w:rsidRDefault="00477374" w:rsidP="00477374"/>
    <w:p w:rsidR="00477374" w:rsidRDefault="00477374" w:rsidP="00477374">
      <w:pPr>
        <w:spacing w:line="360" w:lineRule="auto"/>
        <w:ind w:left="1416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ОАО «Металлист-Самара»</w:t>
      </w:r>
    </w:p>
    <w:p w:rsidR="00477374" w:rsidRDefault="00477374" w:rsidP="00477374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Запрос цен и предложений для обеспечения листом марки 12Х18Н10Т</w:t>
      </w:r>
    </w:p>
    <w:p w:rsidR="00477374" w:rsidRDefault="00477374" w:rsidP="00477374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в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декабре месяце </w:t>
      </w:r>
    </w:p>
    <w:p w:rsidR="00477374" w:rsidRDefault="00477374" w:rsidP="00477374">
      <w:pPr>
        <w:spacing w:line="360" w:lineRule="auto"/>
        <w:rPr>
          <w:b/>
          <w:sz w:val="32"/>
          <w:szCs w:val="32"/>
        </w:rPr>
      </w:pPr>
    </w:p>
    <w:tbl>
      <w:tblPr>
        <w:tblStyle w:val="a4"/>
        <w:tblW w:w="10485" w:type="dxa"/>
        <w:tblInd w:w="-459" w:type="dxa"/>
        <w:tblLayout w:type="fixed"/>
        <w:tblLook w:val="04A0"/>
      </w:tblPr>
      <w:tblGrid>
        <w:gridCol w:w="707"/>
        <w:gridCol w:w="1557"/>
        <w:gridCol w:w="1417"/>
        <w:gridCol w:w="1276"/>
        <w:gridCol w:w="1559"/>
        <w:gridCol w:w="1134"/>
        <w:gridCol w:w="1276"/>
        <w:gridCol w:w="1559"/>
      </w:tblGrid>
      <w:tr w:rsidR="00477374" w:rsidTr="0047737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374" w:rsidRDefault="0047737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 п.п.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374" w:rsidRDefault="0047737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Марка материала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374" w:rsidRDefault="0047737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Профиль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374" w:rsidRDefault="0047737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Размер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374" w:rsidRDefault="0047737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ГОСТ, ТУ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374" w:rsidRDefault="0047737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374" w:rsidRDefault="0047737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Срок поставки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374" w:rsidRDefault="0047737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Дополнит.</w:t>
            </w:r>
          </w:p>
          <w:p w:rsidR="00477374" w:rsidRDefault="0047737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условия</w:t>
            </w:r>
          </w:p>
        </w:tc>
      </w:tr>
      <w:tr w:rsidR="00477374" w:rsidTr="0047737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374" w:rsidRDefault="00477374">
            <w:pPr>
              <w:rPr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374" w:rsidRDefault="00477374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374" w:rsidRDefault="00477374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374" w:rsidRDefault="00477374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374" w:rsidRDefault="00477374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374" w:rsidRDefault="00477374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374" w:rsidRDefault="00477374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374" w:rsidRDefault="00477374">
            <w:pPr>
              <w:rPr>
                <w:lang w:eastAsia="en-US"/>
              </w:rPr>
            </w:pPr>
          </w:p>
        </w:tc>
      </w:tr>
      <w:tr w:rsidR="00477374" w:rsidTr="0047737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374" w:rsidRDefault="0047737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374" w:rsidRDefault="0047737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12Х18Н10Т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374" w:rsidRDefault="0047737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лист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374" w:rsidRDefault="0047737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0,5х1000х2000 М2а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374" w:rsidRDefault="0047737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19904-90,5582-75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374" w:rsidRDefault="0047737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2000кг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374" w:rsidRDefault="0047737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374" w:rsidRDefault="0047737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АТП или ВП</w:t>
            </w:r>
          </w:p>
        </w:tc>
      </w:tr>
    </w:tbl>
    <w:p w:rsidR="00477374" w:rsidRDefault="00477374" w:rsidP="00477374">
      <w:pPr>
        <w:rPr>
          <w:sz w:val="28"/>
          <w:szCs w:val="28"/>
        </w:rPr>
      </w:pPr>
    </w:p>
    <w:p w:rsidR="00477374" w:rsidRDefault="00477374" w:rsidP="00477374">
      <w:pPr>
        <w:rPr>
          <w:sz w:val="28"/>
          <w:szCs w:val="28"/>
        </w:rPr>
      </w:pPr>
    </w:p>
    <w:p w:rsidR="00477374" w:rsidRDefault="00477374" w:rsidP="00477374">
      <w:pPr>
        <w:rPr>
          <w:sz w:val="28"/>
          <w:szCs w:val="28"/>
        </w:rPr>
      </w:pPr>
    </w:p>
    <w:p w:rsidR="00477374" w:rsidRDefault="00477374" w:rsidP="00477374">
      <w:pPr>
        <w:rPr>
          <w:sz w:val="28"/>
          <w:szCs w:val="28"/>
        </w:rPr>
      </w:pPr>
      <w:r>
        <w:rPr>
          <w:sz w:val="28"/>
          <w:szCs w:val="28"/>
        </w:rPr>
        <w:t>1. Основанием поставки считать заключение договора между предприятиями.</w:t>
      </w:r>
    </w:p>
    <w:p w:rsidR="00477374" w:rsidRDefault="00477374" w:rsidP="00477374">
      <w:pPr>
        <w:rPr>
          <w:sz w:val="28"/>
          <w:szCs w:val="28"/>
        </w:rPr>
      </w:pPr>
    </w:p>
    <w:p w:rsidR="00477374" w:rsidRDefault="00477374" w:rsidP="00477374">
      <w:pPr>
        <w:rPr>
          <w:sz w:val="28"/>
          <w:szCs w:val="28"/>
        </w:rPr>
      </w:pPr>
      <w:r>
        <w:rPr>
          <w:sz w:val="28"/>
          <w:szCs w:val="28"/>
        </w:rPr>
        <w:t xml:space="preserve">2. Условие поставки согласовывается дополнительно. </w:t>
      </w:r>
    </w:p>
    <w:p w:rsidR="00477374" w:rsidRDefault="00477374" w:rsidP="00477374">
      <w:pPr>
        <w:rPr>
          <w:sz w:val="28"/>
          <w:szCs w:val="28"/>
        </w:rPr>
      </w:pPr>
    </w:p>
    <w:p w:rsidR="00477374" w:rsidRDefault="00477374" w:rsidP="00477374">
      <w:pPr>
        <w:rPr>
          <w:sz w:val="28"/>
        </w:rPr>
      </w:pPr>
      <w:r>
        <w:rPr>
          <w:sz w:val="28"/>
          <w:szCs w:val="28"/>
        </w:rPr>
        <w:t>3. Обязательное наличие сертификатов завод-изготовителя</w:t>
      </w:r>
    </w:p>
    <w:p w:rsidR="00477374" w:rsidRDefault="00477374" w:rsidP="00477374"/>
    <w:p w:rsidR="00477374" w:rsidRDefault="00477374" w:rsidP="00477374"/>
    <w:p w:rsidR="00477374" w:rsidRDefault="00477374" w:rsidP="00477374"/>
    <w:p w:rsidR="00477374" w:rsidRDefault="00477374" w:rsidP="00477374"/>
    <w:p w:rsidR="00477374" w:rsidRDefault="00477374" w:rsidP="00477374">
      <w:pPr>
        <w:rPr>
          <w:sz w:val="28"/>
          <w:szCs w:val="28"/>
        </w:rPr>
      </w:pPr>
      <w:r>
        <w:rPr>
          <w:sz w:val="28"/>
          <w:szCs w:val="28"/>
        </w:rPr>
        <w:t xml:space="preserve">По всем вопросам обращаться: тел.8927262-71-57, электронный адрес: </w:t>
      </w:r>
      <w:hyperlink r:id="rId4" w:history="1">
        <w:r>
          <w:rPr>
            <w:rStyle w:val="a3"/>
            <w:sz w:val="28"/>
            <w:szCs w:val="28"/>
            <w:lang w:val="en-US"/>
          </w:rPr>
          <w:t>snab</w:t>
        </w:r>
        <w:r>
          <w:rPr>
            <w:rStyle w:val="a3"/>
            <w:sz w:val="28"/>
            <w:szCs w:val="28"/>
          </w:rPr>
          <w:t>-</w:t>
        </w:r>
        <w:r>
          <w:rPr>
            <w:rStyle w:val="a3"/>
            <w:sz w:val="28"/>
            <w:szCs w:val="28"/>
            <w:lang w:val="en-US"/>
          </w:rPr>
          <w:t>metall</w:t>
        </w:r>
        <w:r>
          <w:rPr>
            <w:rStyle w:val="a3"/>
            <w:sz w:val="28"/>
            <w:szCs w:val="28"/>
          </w:rPr>
          <w:t>@</w:t>
        </w:r>
        <w:r>
          <w:rPr>
            <w:rStyle w:val="a3"/>
            <w:sz w:val="28"/>
            <w:szCs w:val="28"/>
            <w:lang w:val="en-US"/>
          </w:rPr>
          <w:t>bk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  Леонтьев Олег Анатольевич.</w:t>
      </w:r>
    </w:p>
    <w:p w:rsidR="00477374" w:rsidRDefault="00477374" w:rsidP="00477374"/>
    <w:p w:rsidR="004A02F1" w:rsidRDefault="004A02F1"/>
    <w:sectPr w:rsidR="004A02F1" w:rsidSect="004A0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77374"/>
    <w:rsid w:val="00477374"/>
    <w:rsid w:val="004A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3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7374"/>
    <w:rPr>
      <w:color w:val="0000FF" w:themeColor="hyperlink"/>
      <w:u w:val="single"/>
    </w:rPr>
  </w:style>
  <w:style w:type="table" w:styleId="a4">
    <w:name w:val="Table Grid"/>
    <w:basedOn w:val="a1"/>
    <w:rsid w:val="004773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9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nab-metall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578</Characters>
  <Application>Microsoft Office Word</Application>
  <DocSecurity>0</DocSecurity>
  <Lines>4</Lines>
  <Paragraphs>1</Paragraphs>
  <ScaleCrop>false</ScaleCrop>
  <Company>OAO</Company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Pk-snab2</dc:creator>
  <cp:keywords/>
  <dc:description/>
  <cp:lastModifiedBy>Pk-snab2</cp:lastModifiedBy>
  <cp:revision>1</cp:revision>
  <dcterms:created xsi:type="dcterms:W3CDTF">2015-11-30T05:45:00Z</dcterms:created>
  <dcterms:modified xsi:type="dcterms:W3CDTF">2015-11-30T05:46:00Z</dcterms:modified>
</cp:coreProperties>
</file>